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765" w:rsidRPr="0027124F" w:rsidRDefault="00462765" w:rsidP="00462765">
      <w:pPr>
        <w:rPr>
          <w:b/>
          <w:sz w:val="32"/>
          <w:szCs w:val="32"/>
        </w:rPr>
      </w:pPr>
      <w:r w:rsidRPr="0027124F">
        <w:rPr>
          <w:b/>
          <w:sz w:val="32"/>
          <w:szCs w:val="32"/>
        </w:rPr>
        <w:t>District Council</w:t>
      </w:r>
    </w:p>
    <w:p w:rsidR="00462765" w:rsidRDefault="00462765" w:rsidP="00462765">
      <w:pPr>
        <w:rPr>
          <w:sz w:val="32"/>
          <w:szCs w:val="32"/>
        </w:rPr>
      </w:pPr>
      <w:r>
        <w:rPr>
          <w:sz w:val="32"/>
          <w:szCs w:val="32"/>
        </w:rPr>
        <w:t>SKDC are still awaiting Government approval for 3.9 million allocated to SKDC from the UK shared prosperity fund. The money has been allocated in support of the Governments levelling up commitment aimed at 3 priorities: Communities and place, supporting local business, people and skills.</w:t>
      </w:r>
    </w:p>
    <w:p w:rsidR="00462765" w:rsidRDefault="00462765" w:rsidP="00462765">
      <w:pPr>
        <w:rPr>
          <w:sz w:val="32"/>
          <w:szCs w:val="32"/>
        </w:rPr>
      </w:pPr>
    </w:p>
    <w:p w:rsidR="00462765" w:rsidRDefault="00462765" w:rsidP="00462765">
      <w:pPr>
        <w:rPr>
          <w:sz w:val="32"/>
          <w:szCs w:val="32"/>
        </w:rPr>
      </w:pPr>
      <w:r>
        <w:rPr>
          <w:sz w:val="32"/>
          <w:szCs w:val="32"/>
        </w:rPr>
        <w:t>SKDC has a tenancy support service, they are happy to contact the tenant by phone or do a home visit to help tenants who need help with funding grants and any issues they are facing..</w:t>
      </w:r>
      <w:r w:rsidR="00082783">
        <w:rPr>
          <w:sz w:val="32"/>
          <w:szCs w:val="32"/>
        </w:rPr>
        <w:t xml:space="preserve"> The Parish Council was emailed a cost of liv</w:t>
      </w:r>
      <w:r w:rsidR="00063117">
        <w:rPr>
          <w:sz w:val="32"/>
          <w:szCs w:val="32"/>
        </w:rPr>
        <w:t>ing information leaflet that is packed with information and pointers towards signposting residents to the appropriate resources.</w:t>
      </w:r>
    </w:p>
    <w:p w:rsidR="00063117" w:rsidRDefault="00063117" w:rsidP="00462765">
      <w:pPr>
        <w:rPr>
          <w:sz w:val="32"/>
          <w:szCs w:val="32"/>
        </w:rPr>
      </w:pPr>
      <w:r>
        <w:rPr>
          <w:sz w:val="32"/>
          <w:szCs w:val="32"/>
        </w:rPr>
        <w:t>I am the Mental Health champion for SKDC so if you know of any resident that could do with some help please put them in touch with me and I can signpost them to the area they need.</w:t>
      </w:r>
    </w:p>
    <w:p w:rsidR="00462765" w:rsidRDefault="00462765" w:rsidP="00462765">
      <w:pPr>
        <w:rPr>
          <w:sz w:val="32"/>
          <w:szCs w:val="32"/>
        </w:rPr>
      </w:pPr>
    </w:p>
    <w:p w:rsidR="00462765" w:rsidRDefault="0027124F" w:rsidP="00462765">
      <w:pPr>
        <w:rPr>
          <w:sz w:val="32"/>
          <w:szCs w:val="32"/>
        </w:rPr>
      </w:pPr>
      <w:r>
        <w:rPr>
          <w:sz w:val="32"/>
          <w:szCs w:val="32"/>
        </w:rPr>
        <w:t>Housing in SKDC</w:t>
      </w:r>
      <w:r w:rsidR="00462765">
        <w:rPr>
          <w:sz w:val="32"/>
          <w:szCs w:val="32"/>
        </w:rPr>
        <w:t xml:space="preserve"> continue to conduct home inspections as part of our involvement  with the homes for Ukraine programme and have now completed 159 visits with a further 7 appointments booked.</w:t>
      </w:r>
    </w:p>
    <w:p w:rsidR="00462765" w:rsidRDefault="00462765" w:rsidP="00462765">
      <w:pPr>
        <w:rPr>
          <w:sz w:val="32"/>
          <w:szCs w:val="32"/>
        </w:rPr>
      </w:pPr>
      <w:r>
        <w:rPr>
          <w:sz w:val="32"/>
          <w:szCs w:val="32"/>
        </w:rPr>
        <w:t>Meanwhile, updated UK Government Guidance can be found at:</w:t>
      </w:r>
    </w:p>
    <w:p w:rsidR="00462765" w:rsidRDefault="00000000" w:rsidP="00462765">
      <w:pPr>
        <w:rPr>
          <w:sz w:val="32"/>
          <w:szCs w:val="32"/>
        </w:rPr>
      </w:pPr>
      <w:hyperlink r:id="rId4" w:history="1">
        <w:r w:rsidR="00462765" w:rsidRPr="00B11AA2">
          <w:rPr>
            <w:rStyle w:val="Hyperlink"/>
            <w:sz w:val="32"/>
            <w:szCs w:val="32"/>
          </w:rPr>
          <w:t>www.gov.uk/register-interest-homes-ukraine</w:t>
        </w:r>
      </w:hyperlink>
    </w:p>
    <w:p w:rsidR="00462765" w:rsidRDefault="00462765" w:rsidP="00462765">
      <w:pPr>
        <w:rPr>
          <w:sz w:val="32"/>
          <w:szCs w:val="32"/>
        </w:rPr>
      </w:pPr>
    </w:p>
    <w:p w:rsidR="00462765" w:rsidRDefault="00462765" w:rsidP="00462765">
      <w:pPr>
        <w:rPr>
          <w:sz w:val="32"/>
          <w:szCs w:val="32"/>
        </w:rPr>
      </w:pPr>
      <w:r>
        <w:rPr>
          <w:sz w:val="32"/>
          <w:szCs w:val="32"/>
        </w:rPr>
        <w:t>Debate still continues regarding Deepings Leisure Centre. I am afraid I can’t update you with this at present.</w:t>
      </w:r>
    </w:p>
    <w:p w:rsidR="00462765" w:rsidRDefault="00462765" w:rsidP="00462765">
      <w:pPr>
        <w:rPr>
          <w:sz w:val="32"/>
          <w:szCs w:val="32"/>
        </w:rPr>
      </w:pPr>
      <w:r>
        <w:rPr>
          <w:sz w:val="32"/>
          <w:szCs w:val="32"/>
        </w:rPr>
        <w:t xml:space="preserve">Dialog over our grounds maintenance (how we can get the best value for our residents) </w:t>
      </w:r>
      <w:r w:rsidR="00052115">
        <w:rPr>
          <w:sz w:val="32"/>
          <w:szCs w:val="32"/>
        </w:rPr>
        <w:t xml:space="preserve">there was a meeting today and it will go back out to tender to </w:t>
      </w:r>
      <w:r w:rsidR="0027124F">
        <w:rPr>
          <w:sz w:val="32"/>
          <w:szCs w:val="32"/>
        </w:rPr>
        <w:t>desire</w:t>
      </w:r>
      <w:r w:rsidR="00052115">
        <w:rPr>
          <w:sz w:val="32"/>
          <w:szCs w:val="32"/>
        </w:rPr>
        <w:t xml:space="preserve"> if it will be out sourced and what the future is for ESK (environment SK) </w:t>
      </w:r>
      <w:r w:rsidR="0027124F">
        <w:rPr>
          <w:sz w:val="32"/>
          <w:szCs w:val="32"/>
        </w:rPr>
        <w:t>.</w:t>
      </w:r>
    </w:p>
    <w:p w:rsidR="00462765" w:rsidRPr="0027124F" w:rsidRDefault="00462765" w:rsidP="00462765">
      <w:pPr>
        <w:rPr>
          <w:b/>
          <w:sz w:val="32"/>
          <w:szCs w:val="32"/>
        </w:rPr>
      </w:pPr>
      <w:r w:rsidRPr="0027124F">
        <w:rPr>
          <w:b/>
          <w:sz w:val="32"/>
          <w:szCs w:val="32"/>
        </w:rPr>
        <w:lastRenderedPageBreak/>
        <w:t>Mallard Pass Update</w:t>
      </w:r>
    </w:p>
    <w:p w:rsidR="00462765" w:rsidRDefault="00462765" w:rsidP="00462765">
      <w:pPr>
        <w:rPr>
          <w:sz w:val="32"/>
          <w:szCs w:val="32"/>
        </w:rPr>
      </w:pPr>
      <w:r>
        <w:rPr>
          <w:sz w:val="32"/>
          <w:szCs w:val="32"/>
        </w:rPr>
        <w:t>They have not logged an application yet, still at the technical consultation faze. Once the application is logged in the New Year the Parish will be able to put points forward.</w:t>
      </w:r>
    </w:p>
    <w:p w:rsidR="00082783" w:rsidRDefault="00082783" w:rsidP="00462765">
      <w:pPr>
        <w:rPr>
          <w:sz w:val="32"/>
          <w:szCs w:val="32"/>
        </w:rPr>
      </w:pPr>
      <w:r>
        <w:rPr>
          <w:sz w:val="32"/>
          <w:szCs w:val="32"/>
        </w:rPr>
        <w:t>Parish Councils with be consultees in this process, in which case you will be advised automatically when you are required to submit a relevant representation to the Planning Inspectorate.</w:t>
      </w:r>
    </w:p>
    <w:p w:rsidR="00082783" w:rsidRDefault="00082783" w:rsidP="00462765">
      <w:pPr>
        <w:rPr>
          <w:sz w:val="32"/>
          <w:szCs w:val="32"/>
        </w:rPr>
      </w:pPr>
    </w:p>
    <w:p w:rsidR="00082783" w:rsidRDefault="00082783" w:rsidP="00462765">
      <w:pPr>
        <w:rPr>
          <w:sz w:val="32"/>
          <w:szCs w:val="32"/>
        </w:rPr>
      </w:pPr>
      <w:r>
        <w:rPr>
          <w:sz w:val="32"/>
          <w:szCs w:val="32"/>
        </w:rPr>
        <w:t xml:space="preserve">The boundary commission for England this week published its revised proposals for new constituency </w:t>
      </w:r>
      <w:r w:rsidR="00063117">
        <w:rPr>
          <w:sz w:val="32"/>
          <w:szCs w:val="32"/>
        </w:rPr>
        <w:t>boundaries. An</w:t>
      </w:r>
      <w:r>
        <w:rPr>
          <w:sz w:val="32"/>
          <w:szCs w:val="32"/>
        </w:rPr>
        <w:t xml:space="preserve"> email has been forwarded to the Parish Clerk with regards to this.  The only change there will be if this is passed is that Alicia Kearns with by your MP. The reason for this is there is an imbalance in how many constituents the MPS have so they want to even this out. Any comments can be submitted directly to the Boundary Commission using their consultation website.</w:t>
      </w:r>
    </w:p>
    <w:p w:rsidR="00063117" w:rsidRDefault="00063117" w:rsidP="00462765">
      <w:pPr>
        <w:rPr>
          <w:sz w:val="32"/>
          <w:szCs w:val="32"/>
        </w:rPr>
      </w:pPr>
    </w:p>
    <w:p w:rsidR="00462765" w:rsidRDefault="00462765" w:rsidP="00462765">
      <w:pPr>
        <w:rPr>
          <w:sz w:val="32"/>
          <w:szCs w:val="32"/>
        </w:rPr>
      </w:pPr>
    </w:p>
    <w:p w:rsidR="003B36E2" w:rsidRDefault="003B36E2"/>
    <w:sectPr w:rsidR="003B3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65"/>
    <w:rsid w:val="00052115"/>
    <w:rsid w:val="00063117"/>
    <w:rsid w:val="00082783"/>
    <w:rsid w:val="0027124F"/>
    <w:rsid w:val="003B36E2"/>
    <w:rsid w:val="003F7121"/>
    <w:rsid w:val="00462765"/>
    <w:rsid w:val="00BC08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66AC5-68E6-4503-B175-8200B681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7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2765"/>
    <w:rPr>
      <w:color w:val="0563C1" w:themeColor="hyperlink"/>
      <w:u w:val="single"/>
    </w:rPr>
  </w:style>
  <w:style w:type="paragraph" w:styleId="BalloonText">
    <w:name w:val="Balloon Text"/>
    <w:basedOn w:val="Normal"/>
    <w:link w:val="BalloonTextChar"/>
    <w:uiPriority w:val="99"/>
    <w:semiHidden/>
    <w:unhideWhenUsed/>
    <w:rsid w:val="00462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uk/register-interest-homes-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Sarah Gresty</cp:lastModifiedBy>
  <cp:revision>2</cp:revision>
  <cp:lastPrinted>2022-11-16T06:57:00Z</cp:lastPrinted>
  <dcterms:created xsi:type="dcterms:W3CDTF">2022-11-18T09:46:00Z</dcterms:created>
  <dcterms:modified xsi:type="dcterms:W3CDTF">2022-11-18T09:46:00Z</dcterms:modified>
</cp:coreProperties>
</file>